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Default="003D293D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10</w:t>
      </w:r>
      <w:r w:rsidR="00295DB1" w:rsidRPr="00295DB1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05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 w:rsidR="00793924">
        <w:rPr>
          <w:rFonts w:ascii="Calibri" w:hAnsi="Calibri"/>
          <w:color w:val="000000"/>
          <w:sz w:val="16"/>
          <w:szCs w:val="22"/>
          <w:lang w:val="es-CR" w:eastAsia="es-CR"/>
        </w:rPr>
        <w:t>3</w:t>
      </w:r>
    </w:p>
    <w:p w:rsidR="00D43E0A" w:rsidRPr="00D43E0A" w:rsidRDefault="003D293D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>ASSAL nombra nuevo directorio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777B87" w:rsidRPr="00777B87" w:rsidRDefault="00777B87" w:rsidP="00777B87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10"/>
          <w:szCs w:val="22"/>
          <w:lang w:val="es-CR" w:eastAsia="es-CR"/>
        </w:rPr>
      </w:pPr>
    </w:p>
    <w:p w:rsidR="00793924" w:rsidRDefault="00F6177B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Período de nueva administración durará hasta abril del 2015</w:t>
      </w:r>
    </w:p>
    <w:p w:rsidR="00777B87" w:rsidRPr="00777B87" w:rsidRDefault="00777B87" w:rsidP="00777B87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12"/>
          <w:szCs w:val="22"/>
          <w:lang w:val="es-CR" w:eastAsia="es-CR"/>
        </w:rPr>
      </w:pPr>
    </w:p>
    <w:p w:rsidR="00833C63" w:rsidRPr="00D0656E" w:rsidRDefault="00833C63" w:rsidP="00833C63">
      <w:pPr>
        <w:pStyle w:val="NormalWeb"/>
        <w:jc w:val="both"/>
        <w:rPr>
          <w:rFonts w:asciiTheme="minorHAnsi" w:hAnsiTheme="minorHAnsi" w:cstheme="minorHAnsi"/>
          <w:sz w:val="22"/>
        </w:rPr>
      </w:pPr>
      <w:r w:rsidRPr="00D0656E">
        <w:rPr>
          <w:rFonts w:asciiTheme="minorHAnsi" w:hAnsiTheme="minorHAnsi" w:cstheme="minorHAnsi"/>
          <w:sz w:val="22"/>
        </w:rPr>
        <w:t xml:space="preserve">El pasado viernes 26 de abril, </w:t>
      </w:r>
      <w:bookmarkStart w:id="0" w:name="directorio-assal"/>
      <w:bookmarkEnd w:id="0"/>
      <w:r w:rsidRPr="00D0656E">
        <w:rPr>
          <w:rFonts w:asciiTheme="minorHAnsi" w:hAnsiTheme="minorHAnsi" w:cstheme="minorHAnsi"/>
          <w:sz w:val="22"/>
        </w:rPr>
        <w:t>se celebró la vigésim</w:t>
      </w:r>
      <w:r w:rsidR="00D0656E" w:rsidRPr="00D0656E">
        <w:rPr>
          <w:rFonts w:asciiTheme="minorHAnsi" w:hAnsiTheme="minorHAnsi" w:cstheme="minorHAnsi"/>
          <w:sz w:val="22"/>
        </w:rPr>
        <w:t>a</w:t>
      </w:r>
      <w:r w:rsidRPr="00D0656E">
        <w:rPr>
          <w:rFonts w:asciiTheme="minorHAnsi" w:hAnsiTheme="minorHAnsi" w:cstheme="minorHAnsi"/>
          <w:sz w:val="22"/>
        </w:rPr>
        <w:t xml:space="preserve"> cuarta </w:t>
      </w:r>
      <w:r w:rsidR="00D0656E" w:rsidRPr="00D0656E">
        <w:rPr>
          <w:rFonts w:asciiTheme="minorHAnsi" w:hAnsiTheme="minorHAnsi" w:cstheme="minorHAnsi"/>
          <w:sz w:val="22"/>
        </w:rPr>
        <w:t xml:space="preserve">Asamblea Anual </w:t>
      </w:r>
      <w:r w:rsidRPr="00D0656E">
        <w:rPr>
          <w:rFonts w:asciiTheme="minorHAnsi" w:hAnsiTheme="minorHAnsi" w:cstheme="minorHAnsi"/>
          <w:sz w:val="22"/>
        </w:rPr>
        <w:t>de Supervisores de Seguros de América Latina, en la ciudad de Panamá, en Panamá.</w:t>
      </w:r>
    </w:p>
    <w:p w:rsidR="00D0656E" w:rsidRDefault="00833C63" w:rsidP="00833C63">
      <w:pPr>
        <w:pStyle w:val="NormalWeb"/>
        <w:jc w:val="both"/>
        <w:rPr>
          <w:rFonts w:asciiTheme="minorHAnsi" w:hAnsiTheme="minorHAnsi" w:cstheme="minorHAnsi"/>
          <w:sz w:val="22"/>
        </w:rPr>
      </w:pPr>
      <w:r w:rsidRPr="00D0656E">
        <w:rPr>
          <w:rFonts w:asciiTheme="minorHAnsi" w:hAnsiTheme="minorHAnsi" w:cstheme="minorHAnsi"/>
          <w:sz w:val="22"/>
        </w:rPr>
        <w:t>Como parte de las actividades establecidas, se eligió a los nuevos miembros del</w:t>
      </w:r>
      <w:r w:rsidR="003D293D" w:rsidRPr="00D0656E">
        <w:rPr>
          <w:rFonts w:asciiTheme="minorHAnsi" w:hAnsiTheme="minorHAnsi" w:cstheme="minorHAnsi"/>
          <w:sz w:val="22"/>
        </w:rPr>
        <w:t xml:space="preserve"> Directorio, </w:t>
      </w:r>
      <w:r w:rsidRPr="00D0656E">
        <w:rPr>
          <w:rFonts w:asciiTheme="minorHAnsi" w:hAnsiTheme="minorHAnsi" w:cstheme="minorHAnsi"/>
          <w:sz w:val="22"/>
        </w:rPr>
        <w:t>en sustitución de la anterior</w:t>
      </w:r>
      <w:r w:rsidR="003D293D" w:rsidRPr="00D0656E">
        <w:rPr>
          <w:rFonts w:asciiTheme="minorHAnsi" w:hAnsiTheme="minorHAnsi" w:cstheme="minorHAnsi"/>
          <w:sz w:val="22"/>
        </w:rPr>
        <w:t xml:space="preserve"> </w:t>
      </w:r>
      <w:r w:rsidRPr="00D0656E">
        <w:rPr>
          <w:rFonts w:asciiTheme="minorHAnsi" w:hAnsiTheme="minorHAnsi" w:cstheme="minorHAnsi"/>
          <w:sz w:val="22"/>
        </w:rPr>
        <w:t xml:space="preserve">administración </w:t>
      </w:r>
      <w:r w:rsidR="00D0656E">
        <w:rPr>
          <w:rFonts w:asciiTheme="minorHAnsi" w:hAnsiTheme="minorHAnsi" w:cstheme="minorHAnsi"/>
          <w:sz w:val="22"/>
        </w:rPr>
        <w:t>(</w:t>
      </w:r>
      <w:r w:rsidRPr="00D0656E">
        <w:rPr>
          <w:rFonts w:asciiTheme="minorHAnsi" w:hAnsiTheme="minorHAnsi" w:cstheme="minorHAnsi"/>
          <w:sz w:val="22"/>
        </w:rPr>
        <w:t>abril 2001- abril 2013</w:t>
      </w:r>
      <w:r w:rsidR="00D0656E">
        <w:rPr>
          <w:rFonts w:asciiTheme="minorHAnsi" w:hAnsiTheme="minorHAnsi" w:cstheme="minorHAnsi"/>
          <w:sz w:val="22"/>
        </w:rPr>
        <w:t>)</w:t>
      </w:r>
      <w:r w:rsidR="007F56E7">
        <w:rPr>
          <w:rFonts w:asciiTheme="minorHAnsi" w:hAnsiTheme="minorHAnsi" w:cstheme="minorHAnsi"/>
          <w:sz w:val="22"/>
        </w:rPr>
        <w:t>.</w:t>
      </w:r>
    </w:p>
    <w:p w:rsidR="000C107B" w:rsidRPr="00CF5BA9" w:rsidRDefault="000C107B" w:rsidP="000C107B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0"/>
        </w:rPr>
      </w:pPr>
      <w:r w:rsidRPr="00CF5BA9">
        <w:rPr>
          <w:rFonts w:asciiTheme="minorHAnsi" w:hAnsiTheme="minorHAnsi" w:cstheme="minorHAnsi"/>
          <w:sz w:val="22"/>
          <w:szCs w:val="20"/>
        </w:rPr>
        <w:t>De esta manera, el</w:t>
      </w:r>
      <w:r w:rsidR="00CF5BA9">
        <w:rPr>
          <w:rFonts w:asciiTheme="minorHAnsi" w:hAnsiTheme="minorHAnsi" w:cstheme="minorHAnsi"/>
          <w:sz w:val="22"/>
          <w:szCs w:val="20"/>
        </w:rPr>
        <w:t xml:space="preserve"> nuevo</w:t>
      </w:r>
      <w:r w:rsidRPr="00CF5BA9">
        <w:rPr>
          <w:rFonts w:asciiTheme="minorHAnsi" w:hAnsiTheme="minorHAnsi" w:cstheme="minorHAnsi"/>
          <w:sz w:val="22"/>
          <w:szCs w:val="20"/>
        </w:rPr>
        <w:t xml:space="preserve"> Directorio quedó integrado por: </w:t>
      </w:r>
    </w:p>
    <w:p w:rsidR="000C107B" w:rsidRPr="00CF5BA9" w:rsidRDefault="000C107B" w:rsidP="000C107B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0"/>
        </w:rPr>
      </w:pPr>
      <w:r w:rsidRPr="00CF5BA9">
        <w:rPr>
          <w:rFonts w:asciiTheme="minorHAnsi" w:hAnsiTheme="minorHAnsi" w:cstheme="minorHAnsi"/>
          <w:b/>
          <w:sz w:val="22"/>
          <w:szCs w:val="20"/>
        </w:rPr>
        <w:t>Presidente</w:t>
      </w:r>
      <w:r w:rsidRPr="00CF5BA9">
        <w:rPr>
          <w:rFonts w:asciiTheme="minorHAnsi" w:hAnsiTheme="minorHAnsi" w:cstheme="minorHAnsi"/>
          <w:sz w:val="22"/>
          <w:szCs w:val="20"/>
        </w:rPr>
        <w:t xml:space="preserve"> </w:t>
      </w:r>
      <w:r w:rsidRPr="00CF5BA9">
        <w:rPr>
          <w:rFonts w:asciiTheme="minorHAnsi" w:hAnsiTheme="minorHAnsi" w:cstheme="minorHAnsi"/>
          <w:sz w:val="22"/>
          <w:szCs w:val="20"/>
        </w:rPr>
        <w:br/>
        <w:t>Superintendencia General de Seguros</w:t>
      </w:r>
      <w:r w:rsidRPr="00CF5BA9">
        <w:rPr>
          <w:rFonts w:asciiTheme="minorHAnsi" w:hAnsiTheme="minorHAnsi" w:cstheme="minorHAnsi"/>
          <w:sz w:val="22"/>
          <w:szCs w:val="20"/>
        </w:rPr>
        <w:br/>
        <w:t>Representada por: Tomás Soley Pérez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País: Costa Rica </w:t>
      </w:r>
    </w:p>
    <w:p w:rsidR="000C107B" w:rsidRPr="00CF5BA9" w:rsidRDefault="000C107B" w:rsidP="000C107B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0"/>
        </w:rPr>
      </w:pPr>
      <w:r w:rsidRPr="00CF5BA9">
        <w:rPr>
          <w:rFonts w:asciiTheme="minorHAnsi" w:hAnsiTheme="minorHAnsi" w:cstheme="minorHAnsi"/>
          <w:b/>
          <w:sz w:val="22"/>
          <w:szCs w:val="20"/>
        </w:rPr>
        <w:t xml:space="preserve">Vicepresidente </w:t>
      </w:r>
      <w:r w:rsidRPr="00CF5BA9">
        <w:rPr>
          <w:rFonts w:asciiTheme="minorHAnsi" w:hAnsiTheme="minorHAnsi" w:cstheme="minorHAnsi"/>
          <w:sz w:val="22"/>
          <w:szCs w:val="20"/>
        </w:rPr>
        <w:br/>
        <w:t>Superintendencia de Seguros y Reaseguros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Representada por: Luis </w:t>
      </w:r>
      <w:proofErr w:type="spellStart"/>
      <w:r w:rsidRPr="00CF5BA9">
        <w:rPr>
          <w:rFonts w:asciiTheme="minorHAnsi" w:hAnsiTheme="minorHAnsi" w:cstheme="minorHAnsi"/>
          <w:sz w:val="22"/>
          <w:szCs w:val="20"/>
        </w:rPr>
        <w:t>Della</w:t>
      </w:r>
      <w:proofErr w:type="spellEnd"/>
      <w:r w:rsidRPr="00CF5BA9">
        <w:rPr>
          <w:rFonts w:asciiTheme="minorHAnsi" w:hAnsiTheme="minorHAnsi" w:cstheme="minorHAnsi"/>
          <w:sz w:val="22"/>
          <w:szCs w:val="20"/>
        </w:rPr>
        <w:t xml:space="preserve"> </w:t>
      </w:r>
      <w:proofErr w:type="spellStart"/>
      <w:r w:rsidRPr="00CF5BA9">
        <w:rPr>
          <w:rFonts w:asciiTheme="minorHAnsi" w:hAnsiTheme="minorHAnsi" w:cstheme="minorHAnsi"/>
          <w:sz w:val="22"/>
          <w:szCs w:val="20"/>
        </w:rPr>
        <w:t>Togna</w:t>
      </w:r>
      <w:proofErr w:type="spellEnd"/>
      <w:r w:rsidRPr="00CF5BA9">
        <w:rPr>
          <w:rFonts w:asciiTheme="minorHAnsi" w:hAnsiTheme="minorHAnsi" w:cstheme="minorHAnsi"/>
          <w:sz w:val="22"/>
          <w:szCs w:val="20"/>
        </w:rPr>
        <w:br/>
        <w:t xml:space="preserve">País: Panamá </w:t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b/>
          <w:sz w:val="22"/>
          <w:szCs w:val="20"/>
        </w:rPr>
        <w:t xml:space="preserve">Vicepresidente 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Banco Central de Paraguay Superintendencia de Seguros </w:t>
      </w:r>
      <w:r w:rsidRPr="00CF5BA9">
        <w:rPr>
          <w:rFonts w:asciiTheme="minorHAnsi" w:hAnsiTheme="minorHAnsi" w:cstheme="minorHAnsi"/>
          <w:sz w:val="22"/>
          <w:szCs w:val="20"/>
        </w:rPr>
        <w:br/>
        <w:t>Representada por: Diego Martínez Sanchez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País: Paraguay </w:t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b/>
          <w:sz w:val="22"/>
          <w:szCs w:val="20"/>
        </w:rPr>
        <w:t xml:space="preserve">Director </w:t>
      </w:r>
      <w:r w:rsidRPr="00CF5BA9">
        <w:rPr>
          <w:rFonts w:asciiTheme="minorHAnsi" w:hAnsiTheme="minorHAnsi" w:cstheme="minorHAnsi"/>
          <w:sz w:val="22"/>
          <w:szCs w:val="20"/>
        </w:rPr>
        <w:br/>
        <w:t>Superintendencia de Valores y Seguros</w:t>
      </w:r>
      <w:r w:rsidRPr="00CF5BA9">
        <w:rPr>
          <w:rFonts w:asciiTheme="minorHAnsi" w:hAnsiTheme="minorHAnsi" w:cstheme="minorHAnsi"/>
          <w:sz w:val="22"/>
          <w:szCs w:val="20"/>
        </w:rPr>
        <w:br/>
        <w:t>Representada por: Fernando Coloma Correa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País: Chile </w:t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b/>
          <w:sz w:val="22"/>
          <w:szCs w:val="20"/>
        </w:rPr>
        <w:t xml:space="preserve">Director </w:t>
      </w:r>
      <w:r w:rsidRPr="00CF5BA9">
        <w:rPr>
          <w:rFonts w:asciiTheme="minorHAnsi" w:hAnsiTheme="minorHAnsi" w:cstheme="minorHAnsi"/>
          <w:sz w:val="22"/>
          <w:szCs w:val="20"/>
        </w:rPr>
        <w:br/>
        <w:t>Comisión Nacional de Seguros y Fianzas</w:t>
      </w:r>
      <w:r w:rsidRPr="00CF5BA9">
        <w:rPr>
          <w:rFonts w:asciiTheme="minorHAnsi" w:hAnsiTheme="minorHAnsi" w:cstheme="minorHAnsi"/>
          <w:sz w:val="22"/>
          <w:szCs w:val="20"/>
        </w:rPr>
        <w:br/>
        <w:t>Representada por: Manuel Aguilera Verduzco</w:t>
      </w:r>
      <w:r w:rsidRPr="00CF5BA9">
        <w:rPr>
          <w:rFonts w:asciiTheme="minorHAnsi" w:hAnsiTheme="minorHAnsi" w:cstheme="minorHAnsi"/>
          <w:sz w:val="22"/>
          <w:szCs w:val="20"/>
        </w:rPr>
        <w:br/>
        <w:t xml:space="preserve">País: México </w:t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b/>
          <w:sz w:val="22"/>
          <w:szCs w:val="20"/>
          <w:highlight w:val="yellow"/>
        </w:rPr>
        <w:t>Director</w:t>
      </w:r>
      <w:r w:rsidRPr="00CF5BA9">
        <w:rPr>
          <w:rFonts w:asciiTheme="minorHAnsi" w:hAnsiTheme="minorHAnsi" w:cstheme="minorHAnsi"/>
          <w:sz w:val="22"/>
          <w:szCs w:val="20"/>
          <w:highlight w:val="yellow"/>
        </w:rPr>
        <w:t xml:space="preserve"> </w:t>
      </w:r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>Superintendencia de Seguros de la Nación</w:t>
      </w:r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 xml:space="preserve">Representada por: Juan </w:t>
      </w:r>
      <w:proofErr w:type="spellStart"/>
      <w:r w:rsidRPr="00CF5BA9">
        <w:rPr>
          <w:rFonts w:asciiTheme="minorHAnsi" w:hAnsiTheme="minorHAnsi" w:cstheme="minorHAnsi"/>
          <w:sz w:val="22"/>
          <w:szCs w:val="20"/>
          <w:highlight w:val="yellow"/>
        </w:rPr>
        <w:t>Bontempo</w:t>
      </w:r>
      <w:proofErr w:type="spellEnd"/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>País: Argentina</w:t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sz w:val="22"/>
          <w:szCs w:val="20"/>
        </w:rPr>
        <w:br/>
      </w:r>
      <w:r w:rsidRPr="00CF5BA9">
        <w:rPr>
          <w:rFonts w:asciiTheme="minorHAnsi" w:hAnsiTheme="minorHAnsi" w:cstheme="minorHAnsi"/>
          <w:b/>
          <w:sz w:val="22"/>
          <w:szCs w:val="20"/>
          <w:highlight w:val="yellow"/>
        </w:rPr>
        <w:lastRenderedPageBreak/>
        <w:t xml:space="preserve">Director </w:t>
      </w:r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>Superintendencia de Banca, Seguros y AFP</w:t>
      </w:r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 xml:space="preserve">Representada por: Daniel </w:t>
      </w:r>
      <w:proofErr w:type="spellStart"/>
      <w:r w:rsidRPr="00CF5BA9">
        <w:rPr>
          <w:rFonts w:asciiTheme="minorHAnsi" w:hAnsiTheme="minorHAnsi" w:cstheme="minorHAnsi"/>
          <w:sz w:val="22"/>
          <w:szCs w:val="20"/>
          <w:highlight w:val="yellow"/>
        </w:rPr>
        <w:t>Schydlowsky</w:t>
      </w:r>
      <w:proofErr w:type="spellEnd"/>
      <w:r w:rsidRPr="00CF5BA9">
        <w:rPr>
          <w:rFonts w:asciiTheme="minorHAnsi" w:hAnsiTheme="minorHAnsi" w:cstheme="minorHAnsi"/>
          <w:sz w:val="22"/>
          <w:szCs w:val="20"/>
          <w:highlight w:val="yellow"/>
        </w:rPr>
        <w:t xml:space="preserve"> </w:t>
      </w:r>
      <w:proofErr w:type="spellStart"/>
      <w:r w:rsidRPr="00CF5BA9">
        <w:rPr>
          <w:rFonts w:asciiTheme="minorHAnsi" w:hAnsiTheme="minorHAnsi" w:cstheme="minorHAnsi"/>
          <w:sz w:val="22"/>
          <w:szCs w:val="20"/>
          <w:highlight w:val="yellow"/>
        </w:rPr>
        <w:t>Rosenberg</w:t>
      </w:r>
      <w:proofErr w:type="spellEnd"/>
      <w:r w:rsidRPr="00CF5BA9">
        <w:rPr>
          <w:rFonts w:asciiTheme="minorHAnsi" w:hAnsiTheme="minorHAnsi" w:cstheme="minorHAnsi"/>
          <w:sz w:val="22"/>
          <w:szCs w:val="20"/>
          <w:highlight w:val="yellow"/>
        </w:rPr>
        <w:br/>
        <w:t>País: Perú</w:t>
      </w:r>
      <w:r w:rsidRPr="00CF5BA9">
        <w:rPr>
          <w:rFonts w:asciiTheme="minorHAnsi" w:hAnsiTheme="minorHAnsi" w:cstheme="minorHAnsi"/>
          <w:sz w:val="22"/>
          <w:szCs w:val="20"/>
        </w:rPr>
        <w:t xml:space="preserve"> </w:t>
      </w:r>
    </w:p>
    <w:p w:rsidR="003D293D" w:rsidRPr="00F6177B" w:rsidRDefault="000C107B" w:rsidP="003D293D">
      <w:pPr>
        <w:pStyle w:val="NormalWeb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F6177B" w:rsidRPr="00F6177B">
        <w:rPr>
          <w:rFonts w:asciiTheme="minorHAnsi" w:hAnsiTheme="minorHAnsi" w:cstheme="minorHAnsi"/>
          <w:sz w:val="22"/>
        </w:rPr>
        <w:t>l nuevo directorio ejercerá sus funciones de mayo del 2013 a abril del 2015</w:t>
      </w:r>
      <w:r w:rsidR="00F6177B">
        <w:rPr>
          <w:rFonts w:asciiTheme="minorHAnsi" w:hAnsiTheme="minorHAnsi" w:cstheme="minorHAnsi"/>
          <w:sz w:val="22"/>
        </w:rPr>
        <w:t>.</w:t>
      </w:r>
    </w:p>
    <w:p w:rsidR="00F6177B" w:rsidRPr="00CF5BA9" w:rsidRDefault="00F6177B" w:rsidP="00090F5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eastAsia="es-CR"/>
        </w:rPr>
      </w:pPr>
      <w:bookmarkStart w:id="1" w:name="_GoBack"/>
      <w:bookmarkEnd w:id="1"/>
    </w:p>
    <w:sectPr w:rsidR="00F6177B" w:rsidRPr="00CF5BA9" w:rsidSect="00C449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E4" w:rsidRDefault="005D63E4">
      <w:r>
        <w:separator/>
      </w:r>
    </w:p>
  </w:endnote>
  <w:endnote w:type="continuationSeparator" w:id="0">
    <w:p w:rsidR="005D63E4" w:rsidRDefault="005D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5D63E4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E4" w:rsidRDefault="005D63E4">
      <w:r>
        <w:separator/>
      </w:r>
    </w:p>
  </w:footnote>
  <w:footnote w:type="continuationSeparator" w:id="0">
    <w:p w:rsidR="005D63E4" w:rsidRDefault="005D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742B316B" wp14:editId="3813C584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698D2527" wp14:editId="66D73EF4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E4D6843"/>
    <w:multiLevelType w:val="multilevel"/>
    <w:tmpl w:val="60BC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572B"/>
    <w:rsid w:val="00056775"/>
    <w:rsid w:val="000574D9"/>
    <w:rsid w:val="00061411"/>
    <w:rsid w:val="00065B06"/>
    <w:rsid w:val="000719F3"/>
    <w:rsid w:val="00090507"/>
    <w:rsid w:val="00090F51"/>
    <w:rsid w:val="00093B81"/>
    <w:rsid w:val="000A267E"/>
    <w:rsid w:val="000A586B"/>
    <w:rsid w:val="000A5A91"/>
    <w:rsid w:val="000B0545"/>
    <w:rsid w:val="000B5681"/>
    <w:rsid w:val="000C107B"/>
    <w:rsid w:val="000C1945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5CA"/>
    <w:rsid w:val="001E46F7"/>
    <w:rsid w:val="001E4DCC"/>
    <w:rsid w:val="001E51CD"/>
    <w:rsid w:val="001F2A9D"/>
    <w:rsid w:val="002029CB"/>
    <w:rsid w:val="00220A32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9460B"/>
    <w:rsid w:val="003A68FC"/>
    <w:rsid w:val="003B3A13"/>
    <w:rsid w:val="003B6062"/>
    <w:rsid w:val="003C0221"/>
    <w:rsid w:val="003C1949"/>
    <w:rsid w:val="003C51F5"/>
    <w:rsid w:val="003D293D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3256"/>
    <w:rsid w:val="005D4878"/>
    <w:rsid w:val="005D63E4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77B87"/>
    <w:rsid w:val="0078215A"/>
    <w:rsid w:val="00786248"/>
    <w:rsid w:val="00786294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6A4F"/>
    <w:rsid w:val="007C7D1E"/>
    <w:rsid w:val="007D0776"/>
    <w:rsid w:val="007D0B90"/>
    <w:rsid w:val="007E4307"/>
    <w:rsid w:val="007F56E7"/>
    <w:rsid w:val="00807B54"/>
    <w:rsid w:val="008166B1"/>
    <w:rsid w:val="008211F2"/>
    <w:rsid w:val="00823812"/>
    <w:rsid w:val="00824A16"/>
    <w:rsid w:val="00827B50"/>
    <w:rsid w:val="00831632"/>
    <w:rsid w:val="00831B91"/>
    <w:rsid w:val="00833C63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B45"/>
    <w:rsid w:val="0097208C"/>
    <w:rsid w:val="0097330B"/>
    <w:rsid w:val="0097419D"/>
    <w:rsid w:val="00977DEF"/>
    <w:rsid w:val="0098345E"/>
    <w:rsid w:val="009928D6"/>
    <w:rsid w:val="009A2506"/>
    <w:rsid w:val="009B4CF6"/>
    <w:rsid w:val="009C0B91"/>
    <w:rsid w:val="009C464A"/>
    <w:rsid w:val="009C6D84"/>
    <w:rsid w:val="009D0CD7"/>
    <w:rsid w:val="009D2960"/>
    <w:rsid w:val="009D2EE7"/>
    <w:rsid w:val="009E0251"/>
    <w:rsid w:val="009E15B6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64CB1"/>
    <w:rsid w:val="00A72BFA"/>
    <w:rsid w:val="00A770E4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AF7ACD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614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A36BF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CF5BA9"/>
    <w:rsid w:val="00D02CF0"/>
    <w:rsid w:val="00D0656E"/>
    <w:rsid w:val="00D141D8"/>
    <w:rsid w:val="00D17A92"/>
    <w:rsid w:val="00D3404F"/>
    <w:rsid w:val="00D34543"/>
    <w:rsid w:val="00D402A0"/>
    <w:rsid w:val="00D40845"/>
    <w:rsid w:val="00D41327"/>
    <w:rsid w:val="00D42D8D"/>
    <w:rsid w:val="00D43E0A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1E0C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177B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uiPriority w:val="99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  <w:style w:type="character" w:customStyle="1" w:styleId="more">
    <w:name w:val="more"/>
    <w:basedOn w:val="Fuentedeprrafopredeter"/>
    <w:rsid w:val="003D293D"/>
  </w:style>
  <w:style w:type="character" w:styleId="Textoennegrita">
    <w:name w:val="Strong"/>
    <w:basedOn w:val="Fuentedeprrafopredeter"/>
    <w:uiPriority w:val="22"/>
    <w:qFormat/>
    <w:rsid w:val="003D293D"/>
    <w:rPr>
      <w:b/>
      <w:bCs/>
    </w:rPr>
  </w:style>
  <w:style w:type="table" w:styleId="Sombreadomedio1-nfasis1">
    <w:name w:val="Medium Shading 1 Accent 1"/>
    <w:basedOn w:val="Tablanormal"/>
    <w:uiPriority w:val="63"/>
    <w:rsid w:val="00D0656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uiPriority w:val="99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  <w:style w:type="character" w:customStyle="1" w:styleId="more">
    <w:name w:val="more"/>
    <w:basedOn w:val="Fuentedeprrafopredeter"/>
    <w:rsid w:val="003D293D"/>
  </w:style>
  <w:style w:type="character" w:styleId="Textoennegrita">
    <w:name w:val="Strong"/>
    <w:basedOn w:val="Fuentedeprrafopredeter"/>
    <w:uiPriority w:val="22"/>
    <w:qFormat/>
    <w:rsid w:val="003D293D"/>
    <w:rPr>
      <w:b/>
      <w:bCs/>
    </w:rPr>
  </w:style>
  <w:style w:type="table" w:styleId="Sombreadomedio1-nfasis1">
    <w:name w:val="Medium Shading 1 Accent 1"/>
    <w:basedOn w:val="Tablanormal"/>
    <w:uiPriority w:val="63"/>
    <w:rsid w:val="00D0656E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Período de nueva administración durará hasta abril del 2015</DescripcionComunicado>
    <StartDate xmlns="http://schemas.microsoft.com/sharepoint/v3">2013-05-09T06:00:00+00:00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7B470789-1A89-4DA6-84F0-BF0E87CA0971}"/>
</file>

<file path=customXml/itemProps2.xml><?xml version="1.0" encoding="utf-8"?>
<ds:datastoreItem xmlns:ds="http://schemas.openxmlformats.org/officeDocument/2006/customXml" ds:itemID="{A9133460-73CB-4FFE-8187-F0AA7417702E}"/>
</file>

<file path=customXml/itemProps3.xml><?xml version="1.0" encoding="utf-8"?>
<ds:datastoreItem xmlns:ds="http://schemas.openxmlformats.org/officeDocument/2006/customXml" ds:itemID="{594472B9-9CF4-4555-AF3B-D30D015C56FF}"/>
</file>

<file path=customXml/itemProps4.xml><?xml version="1.0" encoding="utf-8"?>
<ds:datastoreItem xmlns:ds="http://schemas.openxmlformats.org/officeDocument/2006/customXml" ds:itemID="{C7A8970C-DB34-409E-A4CD-C21354647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1318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ASSAL nombra nuevo directorio</dc:title>
  <dc:creator>Gerardo Ortega Aguilar</dc:creator>
  <cp:lastModifiedBy>MOLINA LOPEZ MELISSA</cp:lastModifiedBy>
  <cp:revision>2</cp:revision>
  <cp:lastPrinted>2013-01-25T20:01:00Z</cp:lastPrinted>
  <dcterms:created xsi:type="dcterms:W3CDTF">2013-05-09T22:45:00Z</dcterms:created>
  <dcterms:modified xsi:type="dcterms:W3CDTF">2013-05-09T22:45:00Z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2013-05-10T06:00:00Z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Período de nueva administración durará hasta abril del 2015</vt:lpwstr>
  </property>
</Properties>
</file>